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Trap of Meaningless Descriptions</w:t>
      </w:r>
    </w:p>
    <w:p>
      <w:pPr>
        <w:pStyle w:val="BodyText"/>
        <w:bidi w:val="0"/>
        <w:jc w:val="start"/>
        <w:rPr/>
      </w:pPr>
      <w:r>
        <w:rPr/>
        <w:t>I was recording an update, and as I wrote the previous guide, I found myself lost in thought about reality. A phrase came to mind—</w:t>
      </w:r>
      <w:r>
        <w:rPr>
          <w:rStyle w:val="Emphasis"/>
        </w:rPr>
        <w:t>"nothing means anything"</w:t>
      </w:r>
      <w:r>
        <w:rPr/>
        <w:t xml:space="preserve">—and it stuck with me. I don’t remember the exact wording, but the essence was this: the guide I’d written, the descriptions I’d created, </w:t>
      </w:r>
      <w:r>
        <w:rPr>
          <w:rStyle w:val="Emphasis"/>
        </w:rPr>
        <w:t>they meant nothing</w:t>
      </w:r>
      <w:r>
        <w:rPr/>
        <w:t xml:space="preserve">. Not in the sense that they were worthless, but that I couldn’t </w:t>
      </w:r>
      <w:r>
        <w:rPr>
          <w:rStyle w:val="Emphasis"/>
        </w:rPr>
        <w:t>believe</w:t>
      </w:r>
      <w:r>
        <w:rPr/>
        <w:t xml:space="preserve"> they meant anything. The description itself was just that—a description, detached from reality.</w:t>
      </w:r>
    </w:p>
    <w:p>
      <w:pPr>
        <w:pStyle w:val="BodyText"/>
        <w:bidi w:val="0"/>
        <w:jc w:val="start"/>
        <w:rPr/>
      </w:pPr>
      <w:r>
        <w:rPr/>
        <w:t xml:space="preserve">And yet, I became immersed in it. I started imagining that this description </w:t>
      </w:r>
      <w:r>
        <w:rPr>
          <w:rStyle w:val="Emphasis"/>
        </w:rPr>
        <w:t>had</w:t>
      </w:r>
      <w:r>
        <w:rPr/>
        <w:t xml:space="preserve"> meaning, that it defined my reality. But the foundation of that reality felt hollow, almost absurd. I realized I was trapped in a cycle where I couldn’t distract myself from this thought. Normally, I could shift into what I call the </w:t>
      </w:r>
      <w:r>
        <w:rPr>
          <w:rStyle w:val="Emphasis"/>
        </w:rPr>
        <w:t>"Grandfather State"</w:t>
      </w:r>
      <w:r>
        <w:rPr/>
        <w:t>—a detached, neutral mindset—but this time, I was stuck. The more I tried to escape, the deeper I sank.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Mechanism of Escape: Recognizing Belief</w:t>
      </w:r>
    </w:p>
    <w:p>
      <w:pPr>
        <w:pStyle w:val="BodyText"/>
        <w:bidi w:val="0"/>
        <w:jc w:val="start"/>
        <w:rPr/>
      </w:pPr>
      <w:r>
        <w:rPr/>
        <w:t xml:space="preserve">How did I break free? The key was understanding </w:t>
      </w:r>
      <w:r>
        <w:rPr>
          <w:rStyle w:val="Emphasis"/>
        </w:rPr>
        <w:t>what was happening to me</w:t>
      </w:r>
      <w:r>
        <w:rPr/>
        <w:t>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First, I had to see the description for what it was.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was this idea: </w:t>
      </w:r>
      <w:r>
        <w:rPr>
          <w:rStyle w:val="Emphasis"/>
        </w:rPr>
        <w:t>"Nothing means anything."</w:t>
      </w:r>
      <w:r>
        <w:rPr/>
        <w:t xml:space="preserve">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noticed that when I </w:t>
      </w:r>
      <w:r>
        <w:rPr>
          <w:rStyle w:val="Emphasis"/>
        </w:rPr>
        <w:t>believed</w:t>
      </w:r>
      <w:r>
        <w:rPr/>
        <w:t xml:space="preserve"> in this description—as if it were true—it affected me. It put me in a bad mood. It weighed on me.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If I didn’t truly believe it, why would it bother me?</w:t>
      </w:r>
      <w:r>
        <w:rPr/>
        <w:t xml:space="preserve">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Conclusion:</w:t>
      </w:r>
      <w:r>
        <w:rPr/>
        <w:t xml:space="preserve"> I </w:t>
      </w:r>
      <w:r>
        <w:rPr>
          <w:rStyle w:val="Emphasis"/>
        </w:rPr>
        <w:t>did</w:t>
      </w:r>
      <w:r>
        <w:rPr/>
        <w:t xml:space="preserve"> believe it. I had accepted it as reality.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Then, I had to realize I had no basis for that belief.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Why should I trust that </w:t>
      </w:r>
      <w:r>
        <w:rPr>
          <w:rStyle w:val="Emphasis"/>
        </w:rPr>
        <w:t>"nothing means anything"</w:t>
      </w:r>
      <w:r>
        <w:rPr/>
        <w:t xml:space="preserve"> is an objective truth?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Belief, in this context, isn’t about faith—it’s about treating a description as if it’s </w:t>
      </w:r>
      <w:r>
        <w:rPr>
          <w:rStyle w:val="Emphasis"/>
        </w:rPr>
        <w:t>real</w:t>
      </w:r>
      <w:r>
        <w:rPr/>
        <w:t xml:space="preserve">. And I was doing exactly that.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Finally, I had to stop believing it.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 by forcing myself, but by </w:t>
      </w:r>
      <w:r>
        <w:rPr>
          <w:rStyle w:val="Emphasis"/>
        </w:rPr>
        <w:t>seeing</w:t>
      </w:r>
      <w:r>
        <w:rPr/>
        <w:t xml:space="preserve"> that belief was the problem.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Descriptions can exist. Words can be written. But </w:t>
      </w:r>
      <w:r>
        <w:rPr>
          <w:rStyle w:val="Emphasis"/>
        </w:rPr>
        <w:t>believing</w:t>
      </w:r>
      <w:r>
        <w:rPr/>
        <w:t xml:space="preserve"> them—as if they’re absolute—is what traps you.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So I stopped. I let go of the idea that the description </w:t>
      </w:r>
      <w:r>
        <w:rPr>
          <w:rStyle w:val="Emphasis"/>
        </w:rPr>
        <w:t>meant</w:t>
      </w:r>
      <w:r>
        <w:rPr/>
        <w:t xml:space="preserve"> anything beyond itself.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Shift: From Belief to Observation</w:t>
      </w:r>
    </w:p>
    <w:p>
      <w:pPr>
        <w:pStyle w:val="BodyText"/>
        <w:bidi w:val="0"/>
        <w:jc w:val="start"/>
        <w:rPr/>
      </w:pPr>
      <w:r>
        <w:rPr/>
        <w:t>Once I stopped believing in the description, everything changed.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"Grandfather State" emerged naturally.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In this state, I see descriptions, but I don’t </w:t>
      </w:r>
      <w:r>
        <w:rPr>
          <w:rStyle w:val="Emphasis"/>
        </w:rPr>
        <w:t>cling</w:t>
      </w:r>
      <w:r>
        <w:rPr/>
        <w:t xml:space="preserve"> to them.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believe in them as reality. I just observe.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There’s no attachment, no emotional charge—just neutral awareness.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From there, detachment deepens.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First, I let go of descriptions about "what reality is."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Then, I let go of guides, words, all mental constructs.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What remains? Pure sensation. Pure observation. A state beyond language.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Principle: Descriptions Govern State</w:t>
      </w:r>
    </w:p>
    <w:p>
      <w:pPr>
        <w:pStyle w:val="BodyText"/>
        <w:bidi w:val="0"/>
        <w:jc w:val="start"/>
        <w:rPr/>
      </w:pPr>
      <w:r>
        <w:rPr/>
        <w:t>This whole process revealed a pattern: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Something happens.</w:t>
      </w:r>
      <w:r>
        <w:rPr/>
        <w:t xml:space="preserve"> I feel off, stuck, or anxious.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try to understand it.</w:t>
      </w:r>
      <w:r>
        <w:rPr/>
        <w:t xml:space="preserve"> I describe what’s happening—</w:t>
      </w:r>
      <w:r>
        <w:rPr>
          <w:rStyle w:val="Emphasis"/>
        </w:rPr>
        <w:t>not</w:t>
      </w:r>
      <w:r>
        <w:rPr/>
        <w:t xml:space="preserve"> as a story, but as an observation.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"I’m believing this description is real."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"This belief is making me feel this way."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description itself becomes the lever for change.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By writing it down, I </w:t>
      </w:r>
      <w:r>
        <w:rPr>
          <w:rStyle w:val="Emphasis"/>
        </w:rPr>
        <w:t>see</w:t>
      </w:r>
      <w:r>
        <w:rPr/>
        <w:t xml:space="preserve"> it. And seeing it weakens its grip.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dissolves.</w:t>
      </w:r>
      <w:r>
        <w:rPr/>
        <w:t xml:space="preserve"> Once I realize I’m treating a description as reality—and that I </w:t>
      </w:r>
      <w:r>
        <w:rPr>
          <w:rStyle w:val="Emphasis"/>
        </w:rPr>
        <w:t>don’t have to</w:t>
      </w:r>
      <w:r>
        <w:rPr/>
        <w:t xml:space="preserve">—the state shifts.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comes from non-belief.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 disbelief, but </w:t>
      </w:r>
      <w:r>
        <w:rPr>
          <w:rStyle w:val="Emphasis"/>
        </w:rPr>
        <w:t>non-attachment</w:t>
      </w:r>
      <w:r>
        <w:rPr/>
        <w:t xml:space="preserve"> to any description.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From there, I can move into deeper detachment—the "Grandfather State"—and eventually, pure presence.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Method</w:t>
      </w:r>
    </w:p>
    <w:p>
      <w:pPr>
        <w:pStyle w:val="BodyText"/>
        <w:bidi w:val="0"/>
        <w:jc w:val="start"/>
        <w:rPr/>
      </w:pPr>
      <w:r>
        <w:rPr/>
        <w:t xml:space="preserve">This isn’t just theory. It’s a </w:t>
      </w:r>
      <w:r>
        <w:rPr>
          <w:rStyle w:val="Emphasis"/>
        </w:rPr>
        <w:t>mechanism</w:t>
      </w:r>
      <w:r>
        <w:rPr/>
        <w:t xml:space="preserve"> I can test: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When stuck:</w:t>
      </w:r>
      <w:r>
        <w:rPr/>
        <w:t xml:space="preserve"> Identify the description I’m believing in.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Ask:</w:t>
      </w:r>
      <w:r>
        <w:rPr/>
        <w:t xml:space="preserve"> </w:t>
      </w:r>
      <w:r>
        <w:rPr>
          <w:rStyle w:val="Emphasis"/>
        </w:rPr>
        <w:t>Is this real, or just a description?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Release the belief.</w:t>
      </w:r>
      <w:r>
        <w:rPr/>
        <w:t xml:space="preserve"> Not by fighting it, but by </w:t>
      </w:r>
      <w:r>
        <w:rPr>
          <w:rStyle w:val="Emphasis"/>
        </w:rPr>
        <w:t>seeing</w:t>
      </w:r>
      <w:r>
        <w:rPr/>
        <w:t xml:space="preserve"> it as optional.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Observe the shift.</w:t>
      </w:r>
      <w:r>
        <w:rPr/>
        <w:t xml:space="preserve"> The state changes automatically. </w:t>
      </w:r>
    </w:p>
    <w:p>
      <w:pPr>
        <w:pStyle w:val="BodyText"/>
        <w:bidi w:val="0"/>
        <w:jc w:val="start"/>
        <w:rPr/>
      </w:pPr>
      <w:r>
        <w:rPr/>
        <w:t xml:space="preserve">There’s no other way. The brain doesn’t work differently—this is how it </w:t>
      </w:r>
      <w:r>
        <w:rPr>
          <w:rStyle w:val="Emphasis"/>
        </w:rPr>
        <w:t>must</w:t>
      </w:r>
      <w:r>
        <w:rPr/>
        <w:t xml:space="preserve"> work. Descriptions shape experience, but only if you believe them. Stop believing, and you’re free.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The Path Forward</w:t>
      </w:r>
    </w:p>
    <w:p>
      <w:pPr>
        <w:pStyle w:val="BodyText"/>
        <w:bidi w:val="0"/>
        <w:jc w:val="start"/>
        <w:rPr/>
      </w:pPr>
      <w:r>
        <w:rPr/>
        <w:t>Now, I’ll test this. Again and again.</w:t>
        <w:br/>
        <w:t>Because the only way out is through—</w:t>
        <w:br/>
        <w:t xml:space="preserve">through seeing, describing, and </w:t>
      </w:r>
      <w:r>
        <w:rPr>
          <w:rStyle w:val="Emphasis"/>
        </w:rPr>
        <w:t>unbelieving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Key Takeaway:</w:t>
      </w:r>
      <w:r>
        <w:rPr/>
        <w:br/>
      </w:r>
      <w:r>
        <w:rPr>
          <w:rStyle w:val="Emphasis"/>
        </w:rPr>
        <w:t>The problem isn’t the description. It’s the belief that the description is reality. Stop believing, and the trap disappears.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711</Words>
  <Characters>3368</Characters>
  <CharactersWithSpaces>4008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2026-03-24T06:45:31Z</dcterms:created>
  <dc:creator/>
  <dc:description/>
  <dc:language>ru-RU</dc:language>
  <cp:lastModifiedBy/>
  <dcterms:modified xsi:type="dcterms:W3CDTF">2026-03-24T06:45:32Z</dcterms:modified>
  <cp:revision>2</cp:revision>
  <dc:subject/>
  <dc:title>Calibri</dc:title>
</cp:coreProperties>
</file>